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24" w:rsidRPr="00CE22F7" w:rsidRDefault="00C23724" w:rsidP="00C23724">
      <w:pPr>
        <w:rPr>
          <w:rFonts w:ascii="Times New Roman" w:hAnsi="Times New Roman" w:cs="Times New Roman"/>
          <w:b/>
          <w:sz w:val="28"/>
        </w:rPr>
      </w:pPr>
      <w:proofErr w:type="spellStart"/>
      <w:r w:rsidRPr="00CE22F7">
        <w:rPr>
          <w:rFonts w:ascii="Times New Roman" w:hAnsi="Times New Roman" w:cs="Times New Roman"/>
          <w:b/>
          <w:sz w:val="28"/>
        </w:rPr>
        <w:t>Osnovna</w:t>
      </w:r>
      <w:proofErr w:type="spellEnd"/>
      <w:r w:rsidRPr="00CE22F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E22F7">
        <w:rPr>
          <w:rFonts w:ascii="Times New Roman" w:hAnsi="Times New Roman" w:cs="Times New Roman"/>
          <w:b/>
          <w:sz w:val="28"/>
        </w:rPr>
        <w:t>literatura</w:t>
      </w:r>
      <w:proofErr w:type="spellEnd"/>
      <w:r w:rsidRPr="00CE22F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sz w:val="28"/>
        </w:rPr>
        <w:t>za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sz w:val="28"/>
        </w:rPr>
        <w:t>spremanje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sz w:val="28"/>
        </w:rPr>
        <w:t>ispita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sz w:val="28"/>
        </w:rPr>
        <w:t>iz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sz w:val="28"/>
        </w:rPr>
        <w:t>Ustavnog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sz w:val="28"/>
        </w:rPr>
        <w:t>prava</w:t>
      </w:r>
      <w:proofErr w:type="spellEnd"/>
      <w:r w:rsidR="00CE22F7" w:rsidRPr="00F234CE">
        <w:rPr>
          <w:rFonts w:ascii="Times New Roman" w:hAnsi="Times New Roman" w:cs="Times New Roman"/>
          <w:sz w:val="28"/>
        </w:rPr>
        <w:t>:</w:t>
      </w:r>
      <w:r w:rsidRPr="00CE22F7">
        <w:rPr>
          <w:rFonts w:ascii="Times New Roman" w:hAnsi="Times New Roman" w:cs="Times New Roman"/>
          <w:b/>
          <w:sz w:val="28"/>
        </w:rPr>
        <w:tab/>
      </w:r>
    </w:p>
    <w:p w:rsidR="00C23724" w:rsidRPr="00C23724" w:rsidRDefault="00C23724" w:rsidP="00C237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C23724">
        <w:rPr>
          <w:rFonts w:ascii="Times New Roman" w:hAnsi="Times New Roman" w:cs="Times New Roman"/>
          <w:sz w:val="28"/>
        </w:rPr>
        <w:t>Mijat</w:t>
      </w:r>
      <w:proofErr w:type="spellEnd"/>
      <w:r w:rsidRPr="00C237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sz w:val="28"/>
        </w:rPr>
        <w:t>Šuković</w:t>
      </w:r>
      <w:proofErr w:type="spellEnd"/>
      <w:r w:rsidRPr="00C2372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23724">
        <w:rPr>
          <w:rFonts w:ascii="Times New Roman" w:hAnsi="Times New Roman" w:cs="Times New Roman"/>
          <w:b/>
          <w:sz w:val="28"/>
        </w:rPr>
        <w:t>Ustavno</w:t>
      </w:r>
      <w:proofErr w:type="spellEnd"/>
      <w:r w:rsidRPr="00C2372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b/>
          <w:sz w:val="28"/>
        </w:rPr>
        <w:t>pravo</w:t>
      </w:r>
      <w:proofErr w:type="spellEnd"/>
      <w:r w:rsidRPr="00C23724">
        <w:rPr>
          <w:rFonts w:ascii="Times New Roman" w:hAnsi="Times New Roman" w:cs="Times New Roman"/>
          <w:b/>
          <w:sz w:val="28"/>
        </w:rPr>
        <w:t xml:space="preserve"> - </w:t>
      </w:r>
      <w:proofErr w:type="spellStart"/>
      <w:r w:rsidRPr="00C23724">
        <w:rPr>
          <w:rFonts w:ascii="Times New Roman" w:hAnsi="Times New Roman" w:cs="Times New Roman"/>
          <w:b/>
          <w:sz w:val="28"/>
        </w:rPr>
        <w:t>Univerzana</w:t>
      </w:r>
      <w:proofErr w:type="spellEnd"/>
      <w:r w:rsidRPr="00C2372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b/>
          <w:sz w:val="28"/>
        </w:rPr>
        <w:t>ustavna</w:t>
      </w:r>
      <w:proofErr w:type="spellEnd"/>
      <w:r w:rsidRPr="00C2372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b/>
          <w:sz w:val="28"/>
        </w:rPr>
        <w:t>tematika</w:t>
      </w:r>
      <w:proofErr w:type="spellEnd"/>
      <w:r w:rsidRPr="00C2372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b/>
          <w:sz w:val="28"/>
        </w:rPr>
        <w:t>i</w:t>
      </w:r>
      <w:proofErr w:type="spellEnd"/>
      <w:r w:rsidRPr="00C2372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b/>
          <w:sz w:val="28"/>
        </w:rPr>
        <w:t>ustavno</w:t>
      </w:r>
      <w:proofErr w:type="spellEnd"/>
      <w:r w:rsidRPr="00C2372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b/>
          <w:sz w:val="28"/>
        </w:rPr>
        <w:t>pravo</w:t>
      </w:r>
      <w:proofErr w:type="spellEnd"/>
      <w:r w:rsidRPr="00C2372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b/>
          <w:sz w:val="28"/>
        </w:rPr>
        <w:t>Crne</w:t>
      </w:r>
      <w:proofErr w:type="spellEnd"/>
      <w:r w:rsidRPr="00C23724">
        <w:rPr>
          <w:rFonts w:ascii="Times New Roman" w:hAnsi="Times New Roman" w:cs="Times New Roman"/>
          <w:b/>
          <w:sz w:val="28"/>
        </w:rPr>
        <w:t xml:space="preserve"> Gore</w:t>
      </w:r>
      <w:r w:rsidRPr="00C23724">
        <w:rPr>
          <w:rFonts w:ascii="Times New Roman" w:hAnsi="Times New Roman" w:cs="Times New Roman"/>
          <w:sz w:val="28"/>
        </w:rPr>
        <w:t>, CID, Podgorica 2009</w:t>
      </w:r>
      <w:r>
        <w:rPr>
          <w:rFonts w:ascii="Times New Roman" w:hAnsi="Times New Roman" w:cs="Times New Roman"/>
          <w:sz w:val="28"/>
        </w:rPr>
        <w:t>;</w:t>
      </w:r>
    </w:p>
    <w:p w:rsidR="002A1A0A" w:rsidRPr="00C23724" w:rsidRDefault="00C23724" w:rsidP="00C237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C23724">
        <w:rPr>
          <w:rFonts w:ascii="Times New Roman" w:hAnsi="Times New Roman" w:cs="Times New Roman"/>
          <w:sz w:val="28"/>
        </w:rPr>
        <w:t>Slavko</w:t>
      </w:r>
      <w:proofErr w:type="spellEnd"/>
      <w:r w:rsidRPr="00C237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sz w:val="28"/>
        </w:rPr>
        <w:t>Lukić</w:t>
      </w:r>
      <w:proofErr w:type="spellEnd"/>
      <w:r w:rsidRPr="00C2372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23724">
        <w:rPr>
          <w:rFonts w:ascii="Times New Roman" w:hAnsi="Times New Roman" w:cs="Times New Roman"/>
          <w:b/>
          <w:sz w:val="28"/>
        </w:rPr>
        <w:t>Miodrag</w:t>
      </w:r>
      <w:proofErr w:type="spellEnd"/>
      <w:r w:rsidRPr="00C2372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b/>
          <w:sz w:val="28"/>
        </w:rPr>
        <w:t>Vuković</w:t>
      </w:r>
      <w:proofErr w:type="spellEnd"/>
      <w:r w:rsidRPr="00C23724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C23724">
        <w:rPr>
          <w:rFonts w:ascii="Times New Roman" w:hAnsi="Times New Roman" w:cs="Times New Roman"/>
          <w:b/>
          <w:sz w:val="28"/>
        </w:rPr>
        <w:t>Ustavno</w:t>
      </w:r>
      <w:proofErr w:type="spellEnd"/>
      <w:r w:rsidRPr="00C2372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b/>
          <w:sz w:val="28"/>
        </w:rPr>
        <w:t>pravo</w:t>
      </w:r>
      <w:proofErr w:type="spellEnd"/>
      <w:r w:rsidRPr="00C23724">
        <w:rPr>
          <w:rFonts w:ascii="Times New Roman" w:hAnsi="Times New Roman" w:cs="Times New Roman"/>
          <w:b/>
          <w:sz w:val="28"/>
        </w:rPr>
        <w:t xml:space="preserve"> - </w:t>
      </w:r>
      <w:proofErr w:type="spellStart"/>
      <w:r w:rsidRPr="00C23724">
        <w:rPr>
          <w:rFonts w:ascii="Times New Roman" w:hAnsi="Times New Roman" w:cs="Times New Roman"/>
          <w:b/>
          <w:sz w:val="28"/>
        </w:rPr>
        <w:t>Zbirka</w:t>
      </w:r>
      <w:proofErr w:type="spellEnd"/>
      <w:r w:rsidRPr="00C2372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b/>
          <w:sz w:val="28"/>
        </w:rPr>
        <w:t>tekstova</w:t>
      </w:r>
      <w:proofErr w:type="spellEnd"/>
      <w:r w:rsidRPr="00C2372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b/>
          <w:sz w:val="28"/>
        </w:rPr>
        <w:t>i</w:t>
      </w:r>
      <w:proofErr w:type="spellEnd"/>
      <w:r w:rsidRPr="00C2372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b/>
          <w:sz w:val="28"/>
        </w:rPr>
        <w:t>dokumenata</w:t>
      </w:r>
      <w:proofErr w:type="spellEnd"/>
      <w:r w:rsidRPr="00C2372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23724">
        <w:rPr>
          <w:rFonts w:ascii="Times New Roman" w:hAnsi="Times New Roman" w:cs="Times New Roman"/>
          <w:sz w:val="28"/>
        </w:rPr>
        <w:t>Centar</w:t>
      </w:r>
      <w:proofErr w:type="spellEnd"/>
      <w:r w:rsidRPr="00C237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sz w:val="28"/>
        </w:rPr>
        <w:t>za</w:t>
      </w:r>
      <w:proofErr w:type="spellEnd"/>
      <w:r w:rsidRPr="00C237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sz w:val="28"/>
        </w:rPr>
        <w:t>ustavno</w:t>
      </w:r>
      <w:proofErr w:type="spellEnd"/>
      <w:r w:rsidRPr="00C237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sz w:val="28"/>
        </w:rPr>
        <w:t>pravo</w:t>
      </w:r>
      <w:proofErr w:type="spellEnd"/>
      <w:r>
        <w:rPr>
          <w:rFonts w:ascii="Times New Roman" w:hAnsi="Times New Roman" w:cs="Times New Roman"/>
          <w:sz w:val="28"/>
        </w:rPr>
        <w:t>, Podgorica 2007;</w:t>
      </w:r>
    </w:p>
    <w:p w:rsidR="00C23724" w:rsidRPr="00F234CE" w:rsidRDefault="00C23724" w:rsidP="00F234CE">
      <w:pPr>
        <w:rPr>
          <w:rFonts w:ascii="Times New Roman" w:hAnsi="Times New Roman" w:cs="Times New Roman"/>
          <w:b/>
          <w:sz w:val="28"/>
        </w:rPr>
      </w:pPr>
      <w:proofErr w:type="spellStart"/>
      <w:r w:rsidRPr="00F234CE">
        <w:rPr>
          <w:rFonts w:ascii="Times New Roman" w:hAnsi="Times New Roman" w:cs="Times New Roman"/>
          <w:b/>
          <w:sz w:val="28"/>
        </w:rPr>
        <w:t>Dodatna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literatura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: </w:t>
      </w:r>
    </w:p>
    <w:p w:rsidR="00F234CE" w:rsidRDefault="00F234CE" w:rsidP="00F234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C23724">
        <w:rPr>
          <w:rFonts w:ascii="Times New Roman" w:hAnsi="Times New Roman" w:cs="Times New Roman"/>
          <w:sz w:val="28"/>
        </w:rPr>
        <w:t>Knjige</w:t>
      </w:r>
      <w:proofErr w:type="spellEnd"/>
      <w:r w:rsidRPr="00C237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sz w:val="28"/>
        </w:rPr>
        <w:t>iz</w:t>
      </w:r>
      <w:proofErr w:type="spellEnd"/>
      <w:r w:rsidRPr="00C237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sz w:val="28"/>
        </w:rPr>
        <w:t>oblasti</w:t>
      </w:r>
      <w:proofErr w:type="spellEnd"/>
      <w:r w:rsidRPr="00C237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sz w:val="28"/>
        </w:rPr>
        <w:t>Ustavnog</w:t>
      </w:r>
      <w:proofErr w:type="spellEnd"/>
      <w:r w:rsidRPr="00C237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sz w:val="28"/>
        </w:rPr>
        <w:t>prava</w:t>
      </w:r>
      <w:proofErr w:type="spellEnd"/>
      <w:r w:rsidRPr="00C237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sz w:val="28"/>
        </w:rPr>
        <w:t>po</w:t>
      </w:r>
      <w:proofErr w:type="spellEnd"/>
      <w:r w:rsidRPr="00C237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sz w:val="28"/>
        </w:rPr>
        <w:t>izboru</w:t>
      </w:r>
      <w:proofErr w:type="spellEnd"/>
      <w:r w:rsidRPr="00C237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724">
        <w:rPr>
          <w:rFonts w:ascii="Times New Roman" w:hAnsi="Times New Roman" w:cs="Times New Roman"/>
          <w:sz w:val="28"/>
        </w:rPr>
        <w:t>studenta</w:t>
      </w:r>
      <w:proofErr w:type="spellEnd"/>
    </w:p>
    <w:p w:rsidR="00F234CE" w:rsidRPr="00F234CE" w:rsidRDefault="00F234CE" w:rsidP="00F234CE">
      <w:pPr>
        <w:pStyle w:val="ListParagraph"/>
        <w:rPr>
          <w:rFonts w:ascii="Times New Roman" w:hAnsi="Times New Roman" w:cs="Times New Roman"/>
          <w:sz w:val="28"/>
        </w:rPr>
      </w:pPr>
    </w:p>
    <w:p w:rsidR="00F234CE" w:rsidRPr="00F234CE" w:rsidRDefault="00F234CE" w:rsidP="00F234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234CE">
        <w:rPr>
          <w:rFonts w:ascii="Times New Roman" w:hAnsi="Times New Roman" w:cs="Times New Roman"/>
          <w:sz w:val="28"/>
        </w:rPr>
        <w:t xml:space="preserve">Milan I. </w:t>
      </w:r>
      <w:proofErr w:type="spellStart"/>
      <w:r w:rsidRPr="00F234CE">
        <w:rPr>
          <w:rFonts w:ascii="Times New Roman" w:hAnsi="Times New Roman" w:cs="Times New Roman"/>
          <w:sz w:val="28"/>
        </w:rPr>
        <w:t>Marković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Ustavnopravni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eseji</w:t>
      </w:r>
      <w:proofErr w:type="spellEnd"/>
      <w:r w:rsidRPr="00F234CE">
        <w:rPr>
          <w:rFonts w:ascii="Times New Roman" w:hAnsi="Times New Roman" w:cs="Times New Roman"/>
          <w:sz w:val="28"/>
        </w:rPr>
        <w:t>, CID, Podgorica 2017.</w:t>
      </w:r>
    </w:p>
    <w:p w:rsidR="00F234CE" w:rsidRPr="00F234CE" w:rsidRDefault="00F234CE" w:rsidP="00F234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234CE">
        <w:rPr>
          <w:rFonts w:ascii="Times New Roman" w:hAnsi="Times New Roman" w:cs="Times New Roman"/>
          <w:sz w:val="28"/>
        </w:rPr>
        <w:t xml:space="preserve">Robert </w:t>
      </w:r>
      <w:proofErr w:type="spellStart"/>
      <w:r w:rsidRPr="00F234CE">
        <w:rPr>
          <w:rFonts w:ascii="Times New Roman" w:hAnsi="Times New Roman" w:cs="Times New Roman"/>
          <w:sz w:val="28"/>
        </w:rPr>
        <w:t>Schütze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, </w:t>
      </w:r>
      <w:r w:rsidRPr="00F234CE">
        <w:rPr>
          <w:rFonts w:ascii="Times New Roman" w:hAnsi="Times New Roman" w:cs="Times New Roman"/>
          <w:b/>
          <w:sz w:val="28"/>
        </w:rPr>
        <w:t xml:space="preserve">European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Consitutional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Law</w:t>
      </w:r>
      <w:r w:rsidRPr="00F234CE">
        <w:rPr>
          <w:rFonts w:ascii="Times New Roman" w:hAnsi="Times New Roman" w:cs="Times New Roman"/>
          <w:sz w:val="28"/>
        </w:rPr>
        <w:t>, 2nd edition, Cambridge University Press, 2015.</w:t>
      </w:r>
    </w:p>
    <w:p w:rsidR="00F234CE" w:rsidRPr="00F234CE" w:rsidRDefault="00F234CE" w:rsidP="00F234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F234CE">
        <w:rPr>
          <w:rFonts w:ascii="Times New Roman" w:hAnsi="Times New Roman" w:cs="Times New Roman"/>
          <w:sz w:val="28"/>
        </w:rPr>
        <w:t>Jasna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sz w:val="28"/>
        </w:rPr>
        <w:t>Omejec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Konvencija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za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zaštitu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ljudskih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prava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i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temeljnih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sloboda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u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praksi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Europskog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suda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za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ljudska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prava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strasbourški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acquis</w:t>
      </w:r>
      <w:proofErr w:type="spellEnd"/>
      <w:r w:rsidRPr="00F234CE">
        <w:rPr>
          <w:rFonts w:ascii="Times New Roman" w:hAnsi="Times New Roman" w:cs="Times New Roman"/>
          <w:sz w:val="28"/>
        </w:rPr>
        <w:t>, Zagreb, 2013.</w:t>
      </w:r>
    </w:p>
    <w:p w:rsidR="00F234CE" w:rsidRPr="00F234CE" w:rsidRDefault="00F234CE" w:rsidP="00F234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F234CE">
        <w:rPr>
          <w:rFonts w:ascii="Times New Roman" w:hAnsi="Times New Roman" w:cs="Times New Roman"/>
          <w:sz w:val="28"/>
        </w:rPr>
        <w:t>Dragoljub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sz w:val="28"/>
        </w:rPr>
        <w:t>Popović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Evropsko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pravo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ljudskih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prava</w:t>
      </w:r>
      <w:proofErr w:type="spellEnd"/>
      <w:r w:rsidRPr="00F234CE">
        <w:rPr>
          <w:rFonts w:ascii="Times New Roman" w:hAnsi="Times New Roman" w:cs="Times New Roman"/>
          <w:sz w:val="28"/>
        </w:rPr>
        <w:t>, Belgrade, 2012.</w:t>
      </w:r>
    </w:p>
    <w:p w:rsidR="00F234CE" w:rsidRPr="00F234CE" w:rsidRDefault="00F234CE" w:rsidP="00F234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F234CE">
        <w:rPr>
          <w:rFonts w:ascii="Times New Roman" w:hAnsi="Times New Roman" w:cs="Times New Roman"/>
          <w:sz w:val="28"/>
        </w:rPr>
        <w:t>Ciril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sz w:val="28"/>
        </w:rPr>
        <w:t>Ribičič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Ljudska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prava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i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ustavna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demokratija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ustavni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sudija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izmedju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negativnog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i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pozitivnog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aktivizma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34CE">
        <w:rPr>
          <w:rFonts w:ascii="Times New Roman" w:hAnsi="Times New Roman" w:cs="Times New Roman"/>
          <w:sz w:val="28"/>
        </w:rPr>
        <w:t>Službeni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sz w:val="28"/>
        </w:rPr>
        <w:t>glasnik</w:t>
      </w:r>
      <w:proofErr w:type="spellEnd"/>
      <w:r w:rsidRPr="00F234CE">
        <w:rPr>
          <w:rFonts w:ascii="Times New Roman" w:hAnsi="Times New Roman" w:cs="Times New Roman"/>
          <w:sz w:val="28"/>
        </w:rPr>
        <w:t>, Beograd 2012.</w:t>
      </w:r>
    </w:p>
    <w:p w:rsidR="00F234CE" w:rsidRPr="00F234CE" w:rsidRDefault="00F234CE" w:rsidP="00F234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234CE">
        <w:rPr>
          <w:rFonts w:ascii="Times New Roman" w:hAnsi="Times New Roman" w:cs="Times New Roman"/>
          <w:sz w:val="28"/>
        </w:rPr>
        <w:t xml:space="preserve">Giuseppe de </w:t>
      </w:r>
      <w:proofErr w:type="spellStart"/>
      <w:r w:rsidRPr="00F234CE">
        <w:rPr>
          <w:rFonts w:ascii="Times New Roman" w:hAnsi="Times New Roman" w:cs="Times New Roman"/>
          <w:sz w:val="28"/>
        </w:rPr>
        <w:t>Vergottini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Uporedno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ustavno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pravo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F234CE">
        <w:rPr>
          <w:rFonts w:ascii="Times New Roman" w:hAnsi="Times New Roman" w:cs="Times New Roman"/>
          <w:sz w:val="28"/>
        </w:rPr>
        <w:t xml:space="preserve"> Beograd, 2015.</w:t>
      </w:r>
    </w:p>
    <w:p w:rsidR="00F234CE" w:rsidRPr="00F234CE" w:rsidRDefault="00F234CE" w:rsidP="00F234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234CE">
        <w:rPr>
          <w:rFonts w:ascii="Times New Roman" w:hAnsi="Times New Roman" w:cs="Times New Roman"/>
          <w:sz w:val="28"/>
        </w:rPr>
        <w:t xml:space="preserve">Peter </w:t>
      </w:r>
      <w:proofErr w:type="spellStart"/>
      <w:r w:rsidRPr="00F234CE">
        <w:rPr>
          <w:rFonts w:ascii="Times New Roman" w:hAnsi="Times New Roman" w:cs="Times New Roman"/>
          <w:sz w:val="28"/>
        </w:rPr>
        <w:t>Haberle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Ustavna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država</w:t>
      </w:r>
      <w:proofErr w:type="spellEnd"/>
      <w:r w:rsidRPr="00F234CE">
        <w:rPr>
          <w:rFonts w:ascii="Times New Roman" w:hAnsi="Times New Roman" w:cs="Times New Roman"/>
          <w:sz w:val="28"/>
        </w:rPr>
        <w:t>, Zagreb, 2002.</w:t>
      </w:r>
    </w:p>
    <w:p w:rsidR="00F234CE" w:rsidRPr="00F234CE" w:rsidRDefault="00F234CE" w:rsidP="00F234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234CE">
        <w:rPr>
          <w:rFonts w:ascii="Times New Roman" w:hAnsi="Times New Roman" w:cs="Times New Roman"/>
          <w:sz w:val="28"/>
        </w:rPr>
        <w:t>Carl J. Friedrich</w:t>
      </w:r>
      <w:bookmarkStart w:id="0" w:name="_GoBack"/>
      <w:bookmarkEnd w:id="0"/>
      <w:r w:rsidRPr="00F234C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Konstitucionalna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demokratija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34CE">
        <w:rPr>
          <w:rFonts w:ascii="Times New Roman" w:hAnsi="Times New Roman" w:cs="Times New Roman"/>
          <w:sz w:val="28"/>
        </w:rPr>
        <w:t>Teorija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sz w:val="28"/>
        </w:rPr>
        <w:t>i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sz w:val="28"/>
        </w:rPr>
        <w:t>praksa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 u </w:t>
      </w:r>
      <w:proofErr w:type="spellStart"/>
      <w:r w:rsidRPr="00F234CE">
        <w:rPr>
          <w:rFonts w:ascii="Times New Roman" w:hAnsi="Times New Roman" w:cs="Times New Roman"/>
          <w:sz w:val="28"/>
        </w:rPr>
        <w:t>Evropi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sz w:val="28"/>
        </w:rPr>
        <w:t>i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sz w:val="28"/>
        </w:rPr>
        <w:t>Americi</w:t>
      </w:r>
      <w:proofErr w:type="spellEnd"/>
      <w:r w:rsidRPr="00F234CE">
        <w:rPr>
          <w:rFonts w:ascii="Times New Roman" w:hAnsi="Times New Roman" w:cs="Times New Roman"/>
          <w:sz w:val="28"/>
        </w:rPr>
        <w:t>, Podgorica, 2005.</w:t>
      </w:r>
    </w:p>
    <w:p w:rsidR="00F234CE" w:rsidRPr="00F234CE" w:rsidRDefault="00F234CE" w:rsidP="00F234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F234CE">
        <w:rPr>
          <w:rFonts w:ascii="Times New Roman" w:hAnsi="Times New Roman" w:cs="Times New Roman"/>
          <w:sz w:val="28"/>
        </w:rPr>
        <w:t>Nenad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sz w:val="28"/>
        </w:rPr>
        <w:t>Dimitrijević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Ustavna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demokratija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shvaćena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kontekstualno</w:t>
      </w:r>
      <w:proofErr w:type="spellEnd"/>
      <w:r w:rsidRPr="00F234CE">
        <w:rPr>
          <w:rFonts w:ascii="Times New Roman" w:hAnsi="Times New Roman" w:cs="Times New Roman"/>
          <w:sz w:val="28"/>
        </w:rPr>
        <w:t>, Beograd, 2007.</w:t>
      </w:r>
    </w:p>
    <w:p w:rsidR="00F234CE" w:rsidRPr="00F234CE" w:rsidRDefault="00F234CE" w:rsidP="00F234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234CE">
        <w:rPr>
          <w:rFonts w:ascii="Times New Roman" w:hAnsi="Times New Roman" w:cs="Times New Roman"/>
          <w:sz w:val="28"/>
        </w:rPr>
        <w:t xml:space="preserve">Jan Werner Muller,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Ustavni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patriotizam</w:t>
      </w:r>
      <w:proofErr w:type="spellEnd"/>
      <w:r w:rsidRPr="00F234CE">
        <w:rPr>
          <w:rFonts w:ascii="Times New Roman" w:hAnsi="Times New Roman" w:cs="Times New Roman"/>
          <w:sz w:val="28"/>
        </w:rPr>
        <w:t>, Beograd, 2010.</w:t>
      </w:r>
    </w:p>
    <w:p w:rsidR="00F234CE" w:rsidRPr="00F234CE" w:rsidRDefault="00F234CE" w:rsidP="00F234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234CE">
        <w:rPr>
          <w:rFonts w:ascii="Times New Roman" w:hAnsi="Times New Roman" w:cs="Times New Roman"/>
          <w:sz w:val="28"/>
        </w:rPr>
        <w:t xml:space="preserve">Josef </w:t>
      </w:r>
      <w:proofErr w:type="spellStart"/>
      <w:r w:rsidRPr="00F234CE">
        <w:rPr>
          <w:rFonts w:ascii="Times New Roman" w:hAnsi="Times New Roman" w:cs="Times New Roman"/>
          <w:sz w:val="28"/>
        </w:rPr>
        <w:t>Isensee</w:t>
      </w:r>
      <w:proofErr w:type="spellEnd"/>
      <w:r w:rsidRPr="00F234C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Država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ustav</w:t>
      </w:r>
      <w:proofErr w:type="spellEnd"/>
      <w:r w:rsidRPr="00F234CE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F234CE">
        <w:rPr>
          <w:rFonts w:ascii="Times New Roman" w:hAnsi="Times New Roman" w:cs="Times New Roman"/>
          <w:b/>
          <w:sz w:val="28"/>
        </w:rPr>
        <w:t>demokracija</w:t>
      </w:r>
      <w:proofErr w:type="spellEnd"/>
      <w:r w:rsidRPr="00F234CE">
        <w:rPr>
          <w:rFonts w:ascii="Times New Roman" w:hAnsi="Times New Roman" w:cs="Times New Roman"/>
          <w:sz w:val="28"/>
        </w:rPr>
        <w:t>, Zagreb, 2004.</w:t>
      </w:r>
    </w:p>
    <w:p w:rsidR="00CE22F7" w:rsidRDefault="00CE22F7" w:rsidP="00CE22F7">
      <w:pPr>
        <w:rPr>
          <w:rFonts w:ascii="Times New Roman" w:hAnsi="Times New Roman" w:cs="Times New Roman"/>
          <w:sz w:val="28"/>
        </w:rPr>
      </w:pPr>
    </w:p>
    <w:p w:rsidR="00CE22F7" w:rsidRPr="00CE22F7" w:rsidRDefault="00CE22F7" w:rsidP="00CE22F7">
      <w:pPr>
        <w:rPr>
          <w:rFonts w:ascii="Times New Roman" w:hAnsi="Times New Roman" w:cs="Times New Roman"/>
          <w:b/>
          <w:sz w:val="28"/>
        </w:rPr>
      </w:pPr>
      <w:proofErr w:type="spellStart"/>
      <w:r w:rsidRPr="00CE22F7">
        <w:rPr>
          <w:rFonts w:ascii="Times New Roman" w:hAnsi="Times New Roman" w:cs="Times New Roman"/>
          <w:b/>
          <w:sz w:val="28"/>
        </w:rPr>
        <w:t>Kontakt</w:t>
      </w:r>
      <w:proofErr w:type="spellEnd"/>
      <w:r w:rsidRPr="00CE22F7">
        <w:rPr>
          <w:rFonts w:ascii="Times New Roman" w:hAnsi="Times New Roman" w:cs="Times New Roman"/>
          <w:b/>
          <w:sz w:val="28"/>
        </w:rPr>
        <w:t xml:space="preserve"> e-mail: </w:t>
      </w:r>
    </w:p>
    <w:p w:rsidR="00CE22F7" w:rsidRDefault="00055EBB" w:rsidP="00CE22F7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dr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CE22F7">
        <w:rPr>
          <w:rFonts w:ascii="Times New Roman" w:hAnsi="Times New Roman" w:cs="Times New Roman"/>
          <w:sz w:val="28"/>
        </w:rPr>
        <w:t xml:space="preserve">Marina </w:t>
      </w:r>
      <w:proofErr w:type="spellStart"/>
      <w:r w:rsidR="00CE22F7">
        <w:rPr>
          <w:rFonts w:ascii="Times New Roman" w:hAnsi="Times New Roman" w:cs="Times New Roman"/>
          <w:sz w:val="28"/>
        </w:rPr>
        <w:t>Jovićević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saradnik</w:t>
      </w:r>
      <w:proofErr w:type="spellEnd"/>
      <w:r>
        <w:rPr>
          <w:rFonts w:ascii="Times New Roman" w:hAnsi="Times New Roman" w:cs="Times New Roman"/>
          <w:sz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</w:rPr>
        <w:t>nastavi</w:t>
      </w:r>
      <w:proofErr w:type="spellEnd"/>
      <w:r w:rsidR="00CE22F7"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="00CE22F7" w:rsidRPr="009D6A63">
          <w:rPr>
            <w:rStyle w:val="Hyperlink"/>
            <w:rFonts w:ascii="Times New Roman" w:hAnsi="Times New Roman" w:cs="Times New Roman"/>
            <w:sz w:val="28"/>
          </w:rPr>
          <w:t>marinajovicevic@gmail.com</w:t>
        </w:r>
      </w:hyperlink>
      <w:r w:rsidR="00CE22F7">
        <w:rPr>
          <w:rFonts w:ascii="Times New Roman" w:hAnsi="Times New Roman" w:cs="Times New Roman"/>
          <w:sz w:val="28"/>
        </w:rPr>
        <w:tab/>
      </w:r>
    </w:p>
    <w:p w:rsidR="00CE22F7" w:rsidRPr="00CE22F7" w:rsidRDefault="00055EBB" w:rsidP="00CE22F7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mr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CE22F7">
        <w:rPr>
          <w:rFonts w:ascii="Times New Roman" w:hAnsi="Times New Roman" w:cs="Times New Roman"/>
          <w:sz w:val="28"/>
        </w:rPr>
        <w:t xml:space="preserve">Ivan </w:t>
      </w:r>
      <w:proofErr w:type="spellStart"/>
      <w:r w:rsidR="00CE22F7">
        <w:rPr>
          <w:rFonts w:ascii="Times New Roman" w:hAnsi="Times New Roman" w:cs="Times New Roman"/>
          <w:sz w:val="28"/>
        </w:rPr>
        <w:t>Jeknić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saradnik</w:t>
      </w:r>
      <w:proofErr w:type="spellEnd"/>
      <w:r>
        <w:rPr>
          <w:rFonts w:ascii="Times New Roman" w:hAnsi="Times New Roman" w:cs="Times New Roman"/>
          <w:sz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</w:rPr>
        <w:t>nastavi</w:t>
      </w:r>
      <w:proofErr w:type="spellEnd"/>
      <w:r w:rsidR="00CE22F7">
        <w:rPr>
          <w:rFonts w:ascii="Times New Roman" w:hAnsi="Times New Roman" w:cs="Times New Roman"/>
          <w:sz w:val="28"/>
        </w:rPr>
        <w:t xml:space="preserve">: </w:t>
      </w:r>
      <w:hyperlink r:id="rId6" w:history="1">
        <w:r w:rsidR="00CE22F7" w:rsidRPr="009D6A63">
          <w:rPr>
            <w:rStyle w:val="Hyperlink"/>
            <w:rFonts w:ascii="Times New Roman" w:hAnsi="Times New Roman" w:cs="Times New Roman"/>
            <w:sz w:val="28"/>
          </w:rPr>
          <w:t>ivan.jeknic@gmail.com</w:t>
        </w:r>
      </w:hyperlink>
      <w:r w:rsidR="00CE22F7">
        <w:rPr>
          <w:rFonts w:ascii="Times New Roman" w:hAnsi="Times New Roman" w:cs="Times New Roman"/>
          <w:sz w:val="28"/>
        </w:rPr>
        <w:tab/>
      </w:r>
    </w:p>
    <w:sectPr w:rsidR="00CE22F7" w:rsidRPr="00CE2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86BA4"/>
    <w:multiLevelType w:val="hybridMultilevel"/>
    <w:tmpl w:val="C68467E6"/>
    <w:lvl w:ilvl="0" w:tplc="5EA42C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E06BC"/>
    <w:multiLevelType w:val="hybridMultilevel"/>
    <w:tmpl w:val="372AA5A4"/>
    <w:lvl w:ilvl="0" w:tplc="5EA42C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E7A47"/>
    <w:multiLevelType w:val="hybridMultilevel"/>
    <w:tmpl w:val="B612767A"/>
    <w:lvl w:ilvl="0" w:tplc="5EA42C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B4"/>
    <w:rsid w:val="00055EBB"/>
    <w:rsid w:val="002A1A0A"/>
    <w:rsid w:val="00B026B4"/>
    <w:rsid w:val="00C23724"/>
    <w:rsid w:val="00CE22F7"/>
    <w:rsid w:val="00E04C9C"/>
    <w:rsid w:val="00F2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9D645-984C-4186-8E9B-CBB2EE48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7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2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.jeknic@gmail.com" TargetMode="External"/><Relationship Id="rId5" Type="http://schemas.openxmlformats.org/officeDocument/2006/relationships/hyperlink" Target="mailto:marinajovicev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20</cp:revision>
  <dcterms:created xsi:type="dcterms:W3CDTF">2020-03-23T16:51:00Z</dcterms:created>
  <dcterms:modified xsi:type="dcterms:W3CDTF">2020-03-23T17:24:00Z</dcterms:modified>
</cp:coreProperties>
</file>